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2791" w14:textId="77777777" w:rsidR="00867096" w:rsidRPr="00D87707" w:rsidRDefault="00867096" w:rsidP="00867096">
      <w:pPr>
        <w:tabs>
          <w:tab w:val="left" w:pos="142"/>
          <w:tab w:val="left" w:pos="284"/>
        </w:tabs>
        <w:suppressAutoHyphens/>
        <w:ind w:right="141" w:firstLine="5103"/>
        <w:rPr>
          <w:sz w:val="20"/>
          <w:lang w:eastAsia="en-GB"/>
        </w:rPr>
      </w:pPr>
      <w:r w:rsidRPr="00D87707">
        <w:rPr>
          <w:sz w:val="20"/>
          <w:lang w:eastAsia="en-GB"/>
        </w:rPr>
        <w:t xml:space="preserve">Alytaus rajono savivaldybės vietinės </w:t>
      </w:r>
    </w:p>
    <w:p w14:paraId="048AAFC9" w14:textId="77777777" w:rsidR="00867096" w:rsidRPr="00D87707" w:rsidRDefault="00867096" w:rsidP="00867096">
      <w:pPr>
        <w:tabs>
          <w:tab w:val="left" w:pos="142"/>
          <w:tab w:val="left" w:pos="284"/>
        </w:tabs>
        <w:suppressAutoHyphens/>
        <w:ind w:right="141" w:firstLine="5103"/>
        <w:rPr>
          <w:sz w:val="20"/>
          <w:lang w:eastAsia="en-GB"/>
        </w:rPr>
      </w:pPr>
      <w:r w:rsidRPr="00D87707">
        <w:rPr>
          <w:sz w:val="20"/>
          <w:lang w:eastAsia="en-GB"/>
        </w:rPr>
        <w:t xml:space="preserve">rinkliavos už komunalinių atliekų surinkimą </w:t>
      </w:r>
    </w:p>
    <w:p w14:paraId="578657C8" w14:textId="77777777" w:rsidR="00867096" w:rsidRPr="00D87707" w:rsidRDefault="00867096" w:rsidP="00867096">
      <w:pPr>
        <w:ind w:firstLine="5103"/>
        <w:rPr>
          <w:rFonts w:eastAsia="Calibri"/>
          <w:color w:val="000000"/>
          <w:sz w:val="20"/>
        </w:rPr>
      </w:pPr>
      <w:r w:rsidRPr="00D87707">
        <w:rPr>
          <w:sz w:val="20"/>
          <w:lang w:eastAsia="en-GB"/>
        </w:rPr>
        <w:t>iš atliekų turėtojų ir atliekų tvarkymą nuostatų</w:t>
      </w:r>
    </w:p>
    <w:p w14:paraId="57E28279" w14:textId="77777777" w:rsidR="00867096" w:rsidRPr="00D87707" w:rsidRDefault="00867096" w:rsidP="00867096">
      <w:pPr>
        <w:ind w:left="5103"/>
        <w:jc w:val="both"/>
        <w:rPr>
          <w:rFonts w:eastAsia="Calibri"/>
          <w:color w:val="000000"/>
          <w:sz w:val="20"/>
        </w:rPr>
      </w:pPr>
      <w:r w:rsidRPr="00D87707">
        <w:rPr>
          <w:rFonts w:eastAsia="Calibri"/>
          <w:color w:val="000000"/>
          <w:sz w:val="20"/>
        </w:rPr>
        <w:t>1 priedas</w:t>
      </w:r>
    </w:p>
    <w:p w14:paraId="27B44E99" w14:textId="77777777" w:rsidR="00867096" w:rsidRDefault="00867096" w:rsidP="00867096">
      <w:pPr>
        <w:ind w:firstLine="2880"/>
        <w:jc w:val="both"/>
        <w:rPr>
          <w:rFonts w:eastAsia="Calibri"/>
          <w:color w:val="000000"/>
          <w:sz w:val="22"/>
          <w:szCs w:val="22"/>
        </w:rPr>
      </w:pPr>
    </w:p>
    <w:p w14:paraId="4B3819F9" w14:textId="77777777" w:rsidR="00867096" w:rsidRPr="00D87707" w:rsidRDefault="00867096" w:rsidP="00867096">
      <w:pPr>
        <w:jc w:val="center"/>
        <w:rPr>
          <w:rFonts w:eastAsia="Calibri"/>
          <w:b/>
          <w:color w:val="000000"/>
          <w:sz w:val="20"/>
        </w:rPr>
      </w:pPr>
      <w:r w:rsidRPr="00D87707">
        <w:rPr>
          <w:rFonts w:eastAsia="Calibri"/>
          <w:b/>
          <w:color w:val="000000"/>
          <w:sz w:val="20"/>
        </w:rPr>
        <w:t xml:space="preserve">(Prašymo patikslinti vietinės rinkliavos kintamąją dalį dėl nekilnojamojo turto nenaudojimo- sąžiningumo deklaracijos forma) </w:t>
      </w:r>
    </w:p>
    <w:p w14:paraId="42494FDB" w14:textId="77777777" w:rsidR="00867096" w:rsidRDefault="00867096" w:rsidP="00867096">
      <w:pPr>
        <w:jc w:val="center"/>
        <w:rPr>
          <w:rFonts w:eastAsia="Calibri"/>
          <w:b/>
          <w:color w:val="000000"/>
          <w:sz w:val="22"/>
          <w:szCs w:val="22"/>
        </w:rPr>
      </w:pPr>
    </w:p>
    <w:p w14:paraId="11895BB4" w14:textId="77777777" w:rsidR="00867096" w:rsidRDefault="00867096" w:rsidP="00867096">
      <w:pPr>
        <w:jc w:val="center"/>
        <w:rPr>
          <w:rFonts w:eastAsia="Calibri"/>
          <w:color w:val="000000"/>
          <w:szCs w:val="22"/>
          <w:u w:val="single"/>
        </w:rPr>
      </w:pPr>
      <w:r>
        <w:rPr>
          <w:rFonts w:eastAsia="Calibri"/>
          <w:color w:val="000000"/>
          <w:szCs w:val="24"/>
        </w:rPr>
        <w:t>________________________________________________________________________________</w:t>
      </w:r>
    </w:p>
    <w:p w14:paraId="5D8FC561" w14:textId="77777777" w:rsidR="00867096" w:rsidRDefault="00867096" w:rsidP="00867096">
      <w:pPr>
        <w:jc w:val="center"/>
        <w:rPr>
          <w:rFonts w:eastAsia="Calibri"/>
          <w:color w:val="000000"/>
          <w:szCs w:val="24"/>
          <w:vertAlign w:val="superscript"/>
        </w:rPr>
      </w:pPr>
      <w:r>
        <w:rPr>
          <w:rFonts w:eastAsia="Calibri"/>
          <w:color w:val="000000"/>
          <w:szCs w:val="24"/>
          <w:vertAlign w:val="superscript"/>
        </w:rPr>
        <w:t>(vardas, pavardė, juridinio asmens pavadinimas didžiosiomis raidėmis)</w:t>
      </w:r>
    </w:p>
    <w:p w14:paraId="1EF27C4C" w14:textId="076F03CE" w:rsidR="00867096" w:rsidRDefault="00867096" w:rsidP="00867096">
      <w:pPr>
        <w:rPr>
          <w:rFonts w:eastAsia="Calibri"/>
          <w:color w:val="000000"/>
          <w:szCs w:val="22"/>
          <w:u w:val="single"/>
        </w:rPr>
      </w:pPr>
      <w:r>
        <w:rPr>
          <w:rFonts w:eastAsia="Calibri"/>
          <w:color w:val="000000"/>
          <w:szCs w:val="24"/>
        </w:rPr>
        <w:t>Asmens kodas / gimimo data, įmonės kodas___________________________________________</w:t>
      </w:r>
      <w:r w:rsidR="00D87707">
        <w:rPr>
          <w:rFonts w:eastAsia="Calibri"/>
          <w:color w:val="000000"/>
          <w:szCs w:val="24"/>
        </w:rPr>
        <w:softHyphen/>
      </w:r>
      <w:r w:rsidR="00D87707">
        <w:rPr>
          <w:rFonts w:eastAsia="Calibri"/>
          <w:color w:val="000000"/>
          <w:szCs w:val="24"/>
        </w:rPr>
        <w:softHyphen/>
      </w:r>
      <w:r w:rsidR="00D87707">
        <w:rPr>
          <w:rFonts w:eastAsia="Calibri"/>
          <w:color w:val="000000"/>
          <w:szCs w:val="24"/>
        </w:rPr>
        <w:softHyphen/>
      </w:r>
      <w:r w:rsidR="00D87707">
        <w:rPr>
          <w:rFonts w:eastAsia="Calibri"/>
          <w:color w:val="000000"/>
          <w:szCs w:val="24"/>
        </w:rPr>
        <w:softHyphen/>
      </w:r>
      <w:r w:rsidR="00D87707">
        <w:rPr>
          <w:rFonts w:eastAsia="Calibri"/>
          <w:color w:val="000000"/>
          <w:szCs w:val="24"/>
        </w:rPr>
        <w:softHyphen/>
      </w:r>
      <w:r w:rsidR="00D87707">
        <w:rPr>
          <w:rFonts w:eastAsia="Calibri"/>
          <w:color w:val="000000"/>
          <w:szCs w:val="24"/>
        </w:rPr>
        <w:softHyphen/>
      </w:r>
      <w:r w:rsidR="00D87707">
        <w:rPr>
          <w:rFonts w:eastAsia="Calibri"/>
          <w:color w:val="000000"/>
          <w:szCs w:val="24"/>
        </w:rPr>
        <w:softHyphen/>
      </w:r>
      <w:r w:rsidR="00D87707">
        <w:rPr>
          <w:rFonts w:eastAsia="Calibri"/>
          <w:color w:val="000000"/>
          <w:szCs w:val="24"/>
        </w:rPr>
        <w:softHyphen/>
      </w:r>
      <w:r w:rsidR="00D87707">
        <w:rPr>
          <w:rFonts w:eastAsia="Calibri"/>
          <w:color w:val="000000"/>
          <w:szCs w:val="24"/>
        </w:rPr>
        <w:softHyphen/>
      </w:r>
      <w:r w:rsidR="00D87707">
        <w:rPr>
          <w:rFonts w:eastAsia="Calibri"/>
          <w:color w:val="000000"/>
          <w:szCs w:val="24"/>
        </w:rPr>
        <w:softHyphen/>
      </w:r>
      <w:r w:rsidR="00D87707">
        <w:rPr>
          <w:rFonts w:eastAsia="Calibri"/>
          <w:color w:val="000000"/>
          <w:szCs w:val="24"/>
        </w:rPr>
        <w:softHyphen/>
      </w:r>
      <w:r w:rsidR="00D87707">
        <w:rPr>
          <w:rFonts w:eastAsia="Calibri"/>
          <w:color w:val="000000"/>
          <w:szCs w:val="24"/>
        </w:rPr>
        <w:softHyphen/>
      </w:r>
      <w:r w:rsidR="00D87707">
        <w:rPr>
          <w:rFonts w:eastAsia="Calibri"/>
          <w:color w:val="000000"/>
          <w:szCs w:val="24"/>
        </w:rPr>
        <w:softHyphen/>
      </w:r>
      <w:r w:rsidR="00D87707">
        <w:rPr>
          <w:rFonts w:eastAsia="Calibri"/>
          <w:color w:val="000000"/>
          <w:szCs w:val="24"/>
        </w:rPr>
        <w:softHyphen/>
      </w:r>
      <w:r w:rsidR="00D87707">
        <w:rPr>
          <w:rFonts w:eastAsia="Calibri"/>
          <w:color w:val="000000"/>
          <w:szCs w:val="24"/>
        </w:rPr>
        <w:softHyphen/>
      </w:r>
      <w:r w:rsidR="00D87707">
        <w:rPr>
          <w:rFonts w:eastAsia="Calibri"/>
          <w:color w:val="000000"/>
          <w:szCs w:val="24"/>
        </w:rPr>
        <w:softHyphen/>
      </w:r>
      <w:r w:rsidR="00D87707">
        <w:rPr>
          <w:rFonts w:eastAsia="Calibri"/>
          <w:color w:val="000000"/>
          <w:szCs w:val="24"/>
        </w:rPr>
        <w:softHyphen/>
      </w:r>
      <w:r w:rsidR="00D87707">
        <w:rPr>
          <w:rFonts w:eastAsia="Calibri"/>
          <w:color w:val="000000"/>
          <w:szCs w:val="24"/>
        </w:rPr>
        <w:softHyphen/>
      </w:r>
      <w:r w:rsidR="00D87707">
        <w:rPr>
          <w:rFonts w:eastAsia="Calibri"/>
          <w:color w:val="000000"/>
          <w:szCs w:val="24"/>
        </w:rPr>
        <w:softHyphen/>
      </w:r>
      <w:r w:rsidR="00D87707">
        <w:rPr>
          <w:rFonts w:eastAsia="Calibri"/>
          <w:color w:val="000000"/>
          <w:szCs w:val="24"/>
        </w:rPr>
        <w:softHyphen/>
        <w:t>______</w:t>
      </w:r>
    </w:p>
    <w:p w14:paraId="579720B0" w14:textId="77777777" w:rsidR="00867096" w:rsidRDefault="00867096" w:rsidP="00867096">
      <w:pPr>
        <w:rPr>
          <w:rFonts w:eastAsia="Calibri"/>
          <w:color w:val="000000"/>
          <w:szCs w:val="22"/>
          <w:u w:val="single"/>
        </w:rPr>
      </w:pPr>
    </w:p>
    <w:p w14:paraId="5BCDD8CD" w14:textId="3864BE83" w:rsidR="00867096" w:rsidRDefault="00867096" w:rsidP="00867096">
      <w:pPr>
        <w:rPr>
          <w:rFonts w:eastAsia="Calibri"/>
          <w:color w:val="000000"/>
          <w:szCs w:val="22"/>
          <w:u w:val="single"/>
        </w:rPr>
      </w:pPr>
      <w:r>
        <w:rPr>
          <w:rFonts w:eastAsia="Calibri"/>
          <w:color w:val="000000"/>
          <w:szCs w:val="24"/>
        </w:rPr>
        <w:t>Vietinės rinkliavos mokėtojo kodas __________________________________________________</w:t>
      </w:r>
      <w:r w:rsidR="00D87707">
        <w:rPr>
          <w:rFonts w:eastAsia="Calibri"/>
          <w:color w:val="000000"/>
          <w:szCs w:val="24"/>
        </w:rPr>
        <w:t>_____</w:t>
      </w:r>
    </w:p>
    <w:p w14:paraId="03031AA6" w14:textId="77777777" w:rsidR="00867096" w:rsidRDefault="00867096" w:rsidP="00867096">
      <w:pPr>
        <w:rPr>
          <w:rFonts w:eastAsia="Calibri"/>
          <w:color w:val="000000"/>
          <w:szCs w:val="24"/>
        </w:rPr>
      </w:pPr>
    </w:p>
    <w:p w14:paraId="2922148B" w14:textId="656F117A" w:rsidR="00867096" w:rsidRDefault="00867096" w:rsidP="00867096">
      <w:pPr>
        <w:rPr>
          <w:rFonts w:eastAsia="Calibri"/>
          <w:color w:val="000000"/>
          <w:szCs w:val="22"/>
          <w:u w:val="single"/>
        </w:rPr>
      </w:pPr>
      <w:r>
        <w:rPr>
          <w:rFonts w:eastAsia="Calibri"/>
          <w:color w:val="000000"/>
          <w:szCs w:val="24"/>
        </w:rPr>
        <w:t>Vietinės rinkliavos mokėtojo adresas ________________________________________________</w:t>
      </w:r>
      <w:r w:rsidR="00D87707">
        <w:rPr>
          <w:rFonts w:eastAsia="Calibri"/>
          <w:color w:val="000000"/>
          <w:szCs w:val="24"/>
        </w:rPr>
        <w:t>_____</w:t>
      </w:r>
      <w:r>
        <w:rPr>
          <w:rFonts w:eastAsia="Calibri"/>
          <w:color w:val="000000"/>
          <w:szCs w:val="24"/>
        </w:rPr>
        <w:t>_</w:t>
      </w:r>
    </w:p>
    <w:p w14:paraId="1B7AE1DB" w14:textId="270DDEA8" w:rsidR="00867096" w:rsidRDefault="00867096" w:rsidP="00867096">
      <w:pPr>
        <w:rPr>
          <w:rFonts w:eastAsia="Calibri"/>
          <w:color w:val="000000"/>
          <w:szCs w:val="24"/>
        </w:rPr>
      </w:pPr>
    </w:p>
    <w:p w14:paraId="5437525E" w14:textId="5C4A0560" w:rsidR="00867096" w:rsidRDefault="00867096" w:rsidP="00867096">
      <w:pPr>
        <w:rPr>
          <w:rFonts w:eastAsia="Calibri"/>
          <w:color w:val="000000"/>
          <w:szCs w:val="22"/>
          <w:u w:val="single"/>
        </w:rPr>
      </w:pPr>
      <w:r>
        <w:rPr>
          <w:rFonts w:eastAsia="Calibri"/>
          <w:color w:val="000000"/>
          <w:szCs w:val="24"/>
        </w:rPr>
        <w:t>______________________________________________________________________________</w:t>
      </w:r>
      <w:r w:rsidR="00D87707">
        <w:rPr>
          <w:rFonts w:eastAsia="Calibri"/>
          <w:color w:val="000000"/>
          <w:szCs w:val="24"/>
        </w:rPr>
        <w:t>_____</w:t>
      </w:r>
      <w:r>
        <w:rPr>
          <w:rFonts w:eastAsia="Calibri"/>
          <w:color w:val="000000"/>
          <w:szCs w:val="24"/>
        </w:rPr>
        <w:t>_</w:t>
      </w:r>
    </w:p>
    <w:p w14:paraId="695FC8BF" w14:textId="77777777" w:rsidR="00867096" w:rsidRDefault="00867096" w:rsidP="00867096">
      <w:pPr>
        <w:rPr>
          <w:rFonts w:eastAsia="Calibri"/>
          <w:color w:val="000000"/>
          <w:szCs w:val="24"/>
        </w:rPr>
      </w:pPr>
    </w:p>
    <w:p w14:paraId="1AA5371B" w14:textId="4D6BB9B5" w:rsidR="00867096" w:rsidRDefault="00867096" w:rsidP="00867096">
      <w:pPr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Telefonas ______________________________________ </w:t>
      </w:r>
      <w:r>
        <w:rPr>
          <w:rFonts w:eastAsia="Calibri"/>
          <w:color w:val="000000"/>
          <w:szCs w:val="22"/>
        </w:rPr>
        <w:t xml:space="preserve">,  </w:t>
      </w:r>
      <w:r>
        <w:rPr>
          <w:rFonts w:eastAsia="Calibri"/>
          <w:color w:val="000000"/>
          <w:szCs w:val="24"/>
        </w:rPr>
        <w:t>el. paštas _____________________</w:t>
      </w:r>
      <w:r w:rsidR="00D87707">
        <w:rPr>
          <w:rFonts w:eastAsia="Calibri"/>
          <w:color w:val="000000"/>
          <w:szCs w:val="24"/>
        </w:rPr>
        <w:t>______</w:t>
      </w:r>
      <w:r>
        <w:rPr>
          <w:rFonts w:eastAsia="Calibri"/>
          <w:color w:val="000000"/>
          <w:szCs w:val="24"/>
        </w:rPr>
        <w:t>_</w:t>
      </w:r>
    </w:p>
    <w:p w14:paraId="4F3FD9FA" w14:textId="77777777" w:rsidR="00867096" w:rsidRDefault="00867096" w:rsidP="00867096">
      <w:pPr>
        <w:suppressAutoHyphens/>
        <w:jc w:val="both"/>
        <w:textAlignment w:val="baseline"/>
        <w:rPr>
          <w:color w:val="000000"/>
        </w:rPr>
      </w:pPr>
    </w:p>
    <w:p w14:paraId="5F9A3D7C" w14:textId="77777777" w:rsidR="00867096" w:rsidRDefault="00867096" w:rsidP="00867096">
      <w:pPr>
        <w:suppressAutoHyphens/>
        <w:jc w:val="both"/>
        <w:textAlignment w:val="baseline"/>
        <w:rPr>
          <w:color w:val="000000"/>
        </w:rPr>
      </w:pPr>
      <w:r>
        <w:rPr>
          <w:color w:val="000000"/>
        </w:rPr>
        <w:t xml:space="preserve">UAB Alytaus regiono atliekų tvarkymo centrui </w:t>
      </w:r>
    </w:p>
    <w:p w14:paraId="3B35ACF1" w14:textId="77777777" w:rsidR="00867096" w:rsidRDefault="00867096" w:rsidP="00867096">
      <w:pPr>
        <w:suppressAutoHyphens/>
        <w:jc w:val="both"/>
        <w:textAlignment w:val="baseline"/>
        <w:rPr>
          <w:color w:val="000000"/>
        </w:rPr>
      </w:pPr>
      <w:r>
        <w:rPr>
          <w:color w:val="000000"/>
        </w:rPr>
        <w:t>(toliau – vietinės rinkliavos administratorius)</w:t>
      </w:r>
    </w:p>
    <w:p w14:paraId="15386CCD" w14:textId="77777777" w:rsidR="00867096" w:rsidRDefault="00867096" w:rsidP="00867096">
      <w:pPr>
        <w:rPr>
          <w:rFonts w:eastAsia="Calibri"/>
          <w:color w:val="000000"/>
          <w:szCs w:val="24"/>
        </w:rPr>
      </w:pPr>
    </w:p>
    <w:p w14:paraId="30B2A062" w14:textId="77777777" w:rsidR="00867096" w:rsidRDefault="00867096" w:rsidP="00867096">
      <w:pPr>
        <w:keepNext/>
        <w:jc w:val="center"/>
        <w:rPr>
          <w:b/>
          <w:bCs/>
          <w:color w:val="000000"/>
        </w:rPr>
      </w:pPr>
      <w:r>
        <w:rPr>
          <w:rFonts w:eastAsia="Calibri"/>
          <w:b/>
          <w:bCs/>
          <w:color w:val="000000"/>
          <w:szCs w:val="24"/>
        </w:rPr>
        <w:t>PRAŠYMAS</w:t>
      </w:r>
      <w:r>
        <w:rPr>
          <w:b/>
          <w:bCs/>
          <w:color w:val="000000"/>
        </w:rPr>
        <w:t xml:space="preserve"> PATIKSLINTI VIETINĖS RINKLIAVOS KINTAMĄJĄ DALĮ DĖL NEKILNOJAMOJO TURTO NENAUDOJIMO-SĄŽININGUMO DEKLARACIJA</w:t>
      </w:r>
    </w:p>
    <w:p w14:paraId="4FBF9403" w14:textId="77777777" w:rsidR="00867096" w:rsidRDefault="00867096" w:rsidP="00867096">
      <w:pPr>
        <w:keepNext/>
        <w:jc w:val="center"/>
        <w:rPr>
          <w:rFonts w:eastAsia="Calibri"/>
          <w:b/>
          <w:bCs/>
          <w:color w:val="000000"/>
          <w:szCs w:val="24"/>
        </w:rPr>
      </w:pPr>
    </w:p>
    <w:p w14:paraId="039E0AB7" w14:textId="77777777" w:rsidR="00867096" w:rsidRDefault="00867096" w:rsidP="00867096">
      <w:pPr>
        <w:jc w:val="center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20__   m. __________________ ___d.</w:t>
      </w:r>
    </w:p>
    <w:p w14:paraId="610DB6DD" w14:textId="77777777" w:rsidR="00867096" w:rsidRDefault="00867096" w:rsidP="00867096">
      <w:pPr>
        <w:jc w:val="center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Alytus</w:t>
      </w:r>
    </w:p>
    <w:p w14:paraId="662D38D0" w14:textId="77777777" w:rsidR="00867096" w:rsidRDefault="00867096" w:rsidP="00867096">
      <w:pPr>
        <w:ind w:firstLine="720"/>
        <w:rPr>
          <w:rFonts w:eastAsia="Calibri"/>
          <w:color w:val="000000"/>
          <w:szCs w:val="24"/>
        </w:rPr>
      </w:pPr>
    </w:p>
    <w:p w14:paraId="6FE97F6B" w14:textId="77777777" w:rsidR="00867096" w:rsidRDefault="00867096" w:rsidP="00867096">
      <w:pPr>
        <w:suppressAutoHyphens/>
        <w:ind w:firstLine="720"/>
        <w:jc w:val="both"/>
        <w:textAlignment w:val="baseline"/>
        <w:rPr>
          <w:rFonts w:eastAsia="Calibri"/>
          <w:color w:val="000000"/>
          <w:szCs w:val="24"/>
        </w:rPr>
      </w:pPr>
      <w:r>
        <w:rPr>
          <w:color w:val="000000"/>
        </w:rPr>
        <w:t>P</w:t>
      </w:r>
      <w:r>
        <w:rPr>
          <w:rFonts w:eastAsia="Calibri"/>
          <w:color w:val="000000"/>
          <w:szCs w:val="24"/>
        </w:rPr>
        <w:t xml:space="preserve">rašyčiau patikslinti vietinės rinkliavos kintamosios dalies dydį už 20_______ m. nuo ___________ iki __________ laikotarpiu (nurodyti metų ketvirčius ir datas), kadangi mano valdomas nekilnojamojo turto objektas, adresu </w:t>
      </w:r>
    </w:p>
    <w:p w14:paraId="6BCA0F60" w14:textId="77777777" w:rsidR="00867096" w:rsidRDefault="00867096" w:rsidP="00867096">
      <w:pPr>
        <w:suppressAutoHyphens/>
        <w:jc w:val="both"/>
        <w:textAlignment w:val="baseline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____________________________________________________________________________</w:t>
      </w:r>
    </w:p>
    <w:p w14:paraId="41BCB81B" w14:textId="77777777" w:rsidR="00867096" w:rsidRDefault="00867096" w:rsidP="00867096">
      <w:pPr>
        <w:suppressAutoHyphens/>
        <w:ind w:firstLine="1440"/>
        <w:textAlignment w:val="baseline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>(nurodyti nekilnojamojo turto objekto buvimo adresą)</w:t>
      </w:r>
    </w:p>
    <w:p w14:paraId="7FEFC2BD" w14:textId="77777777" w:rsidR="00867096" w:rsidRDefault="00867096" w:rsidP="00867096">
      <w:pPr>
        <w:suppressAutoHyphens/>
        <w:textAlignment w:val="baseline"/>
        <w:rPr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nebus </w:t>
      </w:r>
      <w:r>
        <w:rPr>
          <w:color w:val="000000"/>
          <w:szCs w:val="24"/>
        </w:rPr>
        <w:t xml:space="preserve">naudojamas, jo naudojimosi teisės nebus perleidžiamos tretiesiems asmenims ir iš šio objekto tuo laikotarpiu komunalinių atliekų išvežimas nebus vykdomas nes </w:t>
      </w:r>
    </w:p>
    <w:p w14:paraId="2C0ED22F" w14:textId="77777777" w:rsidR="00867096" w:rsidRDefault="00867096" w:rsidP="00867096">
      <w:pPr>
        <w:suppressAutoHyphens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_______________________________________________________________________________ .</w:t>
      </w:r>
    </w:p>
    <w:p w14:paraId="4FA222ED" w14:textId="77777777" w:rsidR="00867096" w:rsidRDefault="00867096" w:rsidP="00867096">
      <w:pPr>
        <w:suppressAutoHyphens/>
        <w:spacing w:line="360" w:lineRule="auto"/>
        <w:jc w:val="center"/>
        <w:textAlignment w:val="baseline"/>
        <w:rPr>
          <w:color w:val="000000"/>
          <w:szCs w:val="24"/>
        </w:rPr>
      </w:pPr>
      <w:r>
        <w:rPr>
          <w:color w:val="000000"/>
          <w:sz w:val="18"/>
          <w:szCs w:val="18"/>
        </w:rPr>
        <w:t>(nurodyti nesinaudojimo nekilnojamojo turto objektu priežastį)</w:t>
      </w:r>
    </w:p>
    <w:p w14:paraId="3F61F618" w14:textId="77777777" w:rsidR="00867096" w:rsidRDefault="00867096" w:rsidP="00867096">
      <w:pPr>
        <w:suppressAutoHyphens/>
        <w:ind w:firstLine="720"/>
        <w:jc w:val="both"/>
        <w:textAlignment w:val="baseline"/>
        <w:rPr>
          <w:color w:val="000000"/>
        </w:rPr>
      </w:pPr>
      <w:r>
        <w:rPr>
          <w:color w:val="000000"/>
        </w:rPr>
        <w:t>Už neteisingų duomenų pateikimą aš mokėsiu rinkliavos nepriemokas.</w:t>
      </w:r>
    </w:p>
    <w:p w14:paraId="2C2AD5BB" w14:textId="77777777" w:rsidR="00867096" w:rsidRDefault="00867096" w:rsidP="00867096">
      <w:pPr>
        <w:widowControl w:val="0"/>
        <w:ind w:firstLine="720"/>
        <w:jc w:val="both"/>
        <w:rPr>
          <w:color w:val="000000"/>
        </w:rPr>
      </w:pPr>
      <w:r>
        <w:rPr>
          <w:color w:val="000000"/>
        </w:rPr>
        <w:t>Leidžiu suderintu laiku  vietinės rinkliavos administratoriui minėtą nekilnojamojo turto objektą patikrinti vietoje.</w:t>
      </w:r>
    </w:p>
    <w:p w14:paraId="025626B4" w14:textId="77777777" w:rsidR="00867096" w:rsidRDefault="00867096" w:rsidP="00867096">
      <w:pPr>
        <w:widowControl w:val="0"/>
        <w:ind w:firstLine="720"/>
        <w:jc w:val="both"/>
        <w:rPr>
          <w:color w:val="000000"/>
          <w:szCs w:val="24"/>
        </w:rPr>
      </w:pPr>
      <w:r>
        <w:rPr>
          <w:color w:val="000000"/>
        </w:rPr>
        <w:t>Pradėjus naudoti nekilnojamojo turto objektą pagal paskirtį ar juo disponuoti, informuosiu</w:t>
      </w:r>
      <w:r>
        <w:rPr>
          <w:color w:val="000000"/>
          <w:szCs w:val="24"/>
        </w:rPr>
        <w:t xml:space="preserve"> Alytaus rajono savivaldybės administraciją ar UAB Alytaus regiono atliekų tvarkymo centrą dėl jo įtraukimo į vietinės rinkliavos mokėtojų registrą.</w:t>
      </w:r>
    </w:p>
    <w:p w14:paraId="3E176A9B" w14:textId="77777777" w:rsidR="00867096" w:rsidRDefault="00867096" w:rsidP="00867096">
      <w:pPr>
        <w:widowControl w:val="0"/>
        <w:ind w:firstLine="720"/>
        <w:jc w:val="both"/>
        <w:rPr>
          <w:color w:val="000000"/>
          <w:spacing w:val="-7"/>
          <w:szCs w:val="24"/>
        </w:rPr>
      </w:pPr>
      <w:r>
        <w:rPr>
          <w:color w:val="000000"/>
          <w:szCs w:val="24"/>
        </w:rPr>
        <w:t>Leidžiu</w:t>
      </w:r>
      <w:r>
        <w:rPr>
          <w:color w:val="000000"/>
          <w:spacing w:val="41"/>
          <w:szCs w:val="24"/>
        </w:rPr>
        <w:t xml:space="preserve"> </w:t>
      </w:r>
      <w:r>
        <w:rPr>
          <w:color w:val="000000"/>
          <w:spacing w:val="-5"/>
          <w:szCs w:val="24"/>
        </w:rPr>
        <w:t>n</w:t>
      </w:r>
      <w:r>
        <w:rPr>
          <w:color w:val="000000"/>
          <w:spacing w:val="-1"/>
          <w:szCs w:val="24"/>
        </w:rPr>
        <w:t>a</w:t>
      </w:r>
      <w:r>
        <w:rPr>
          <w:color w:val="000000"/>
          <w:szCs w:val="24"/>
        </w:rPr>
        <w:t>ud</w:t>
      </w:r>
      <w:r>
        <w:rPr>
          <w:color w:val="000000"/>
          <w:spacing w:val="5"/>
          <w:szCs w:val="24"/>
        </w:rPr>
        <w:t>ot</w:t>
      </w:r>
      <w:r>
        <w:rPr>
          <w:color w:val="000000"/>
          <w:spacing w:val="-9"/>
          <w:szCs w:val="24"/>
        </w:rPr>
        <w:t>i</w:t>
      </w:r>
      <w:r>
        <w:rPr>
          <w:color w:val="000000"/>
          <w:szCs w:val="24"/>
        </w:rPr>
        <w:t xml:space="preserve">s </w:t>
      </w:r>
      <w:r>
        <w:rPr>
          <w:color w:val="000000"/>
          <w:spacing w:val="3"/>
          <w:szCs w:val="24"/>
        </w:rPr>
        <w:t>s</w:t>
      </w:r>
      <w:r>
        <w:rPr>
          <w:color w:val="000000"/>
          <w:spacing w:val="4"/>
          <w:szCs w:val="24"/>
        </w:rPr>
        <w:t>a</w:t>
      </w:r>
      <w:r>
        <w:rPr>
          <w:color w:val="000000"/>
          <w:spacing w:val="-5"/>
          <w:szCs w:val="24"/>
        </w:rPr>
        <w:t>v</w:t>
      </w:r>
      <w:r>
        <w:rPr>
          <w:color w:val="000000"/>
          <w:szCs w:val="24"/>
        </w:rPr>
        <w:t>o</w:t>
      </w:r>
      <w:r>
        <w:rPr>
          <w:color w:val="000000"/>
          <w:spacing w:val="44"/>
          <w:szCs w:val="24"/>
        </w:rPr>
        <w:t xml:space="preserve"> </w:t>
      </w:r>
      <w:r>
        <w:rPr>
          <w:color w:val="000000"/>
          <w:spacing w:val="-1"/>
          <w:szCs w:val="24"/>
        </w:rPr>
        <w:t>a</w:t>
      </w:r>
      <w:r>
        <w:rPr>
          <w:color w:val="000000"/>
          <w:spacing w:val="3"/>
          <w:szCs w:val="24"/>
        </w:rPr>
        <w:t>s</w:t>
      </w:r>
      <w:r>
        <w:rPr>
          <w:color w:val="000000"/>
          <w:spacing w:val="-9"/>
          <w:szCs w:val="24"/>
        </w:rPr>
        <w:t>m</w:t>
      </w:r>
      <w:r>
        <w:rPr>
          <w:color w:val="000000"/>
          <w:spacing w:val="4"/>
          <w:szCs w:val="24"/>
        </w:rPr>
        <w:t>e</w:t>
      </w:r>
      <w:r>
        <w:rPr>
          <w:color w:val="000000"/>
          <w:szCs w:val="24"/>
        </w:rPr>
        <w:t>ns du</w:t>
      </w:r>
      <w:r>
        <w:rPr>
          <w:color w:val="000000"/>
          <w:spacing w:val="5"/>
          <w:szCs w:val="24"/>
        </w:rPr>
        <w:t>o</w:t>
      </w:r>
      <w:r>
        <w:rPr>
          <w:color w:val="000000"/>
          <w:spacing w:val="-9"/>
          <w:szCs w:val="24"/>
        </w:rPr>
        <w:t>m</w:t>
      </w:r>
      <w:r>
        <w:rPr>
          <w:color w:val="000000"/>
          <w:spacing w:val="4"/>
          <w:szCs w:val="24"/>
        </w:rPr>
        <w:t>e</w:t>
      </w:r>
      <w:r>
        <w:rPr>
          <w:color w:val="000000"/>
          <w:szCs w:val="24"/>
        </w:rPr>
        <w:t>nim</w:t>
      </w:r>
      <w:r>
        <w:rPr>
          <w:color w:val="000000"/>
          <w:spacing w:val="-4"/>
          <w:szCs w:val="24"/>
        </w:rPr>
        <w:t>i</w:t>
      </w:r>
      <w:r>
        <w:rPr>
          <w:color w:val="000000"/>
          <w:szCs w:val="24"/>
        </w:rPr>
        <w:t>s, vietinės rinkliavos administratoriui tikslinant vietinės rinkliavos mokėtojų registro duomenis.</w:t>
      </w:r>
      <w:r>
        <w:rPr>
          <w:color w:val="000000"/>
          <w:spacing w:val="-7"/>
          <w:szCs w:val="24"/>
        </w:rPr>
        <w:t xml:space="preserve"> </w:t>
      </w:r>
    </w:p>
    <w:p w14:paraId="2361A463" w14:textId="77777777" w:rsidR="00867096" w:rsidRDefault="00867096" w:rsidP="00867096">
      <w:pPr>
        <w:widowControl w:val="0"/>
        <w:ind w:firstLine="720"/>
        <w:jc w:val="both"/>
        <w:rPr>
          <w:color w:val="000000"/>
          <w:spacing w:val="-7"/>
          <w:szCs w:val="24"/>
        </w:rPr>
      </w:pPr>
      <w:r>
        <w:rPr>
          <w:color w:val="000000"/>
          <w:spacing w:val="-7"/>
          <w:szCs w:val="24"/>
        </w:rPr>
        <w:t>PRIDEDAMA:</w:t>
      </w:r>
    </w:p>
    <w:p w14:paraId="73EC3FE8" w14:textId="77777777" w:rsidR="00867096" w:rsidRDefault="00867096" w:rsidP="00867096">
      <w:pPr>
        <w:widowControl w:val="0"/>
        <w:ind w:firstLine="720"/>
        <w:jc w:val="both"/>
        <w:rPr>
          <w:color w:val="000000"/>
          <w:spacing w:val="-7"/>
          <w:szCs w:val="24"/>
        </w:rPr>
      </w:pPr>
      <w:r>
        <w:rPr>
          <w:color w:val="000000"/>
          <w:spacing w:val="-7"/>
          <w:szCs w:val="24"/>
        </w:rPr>
        <w:t>1. Nekilnojamojo turto objekto vandens (jeigu vanduo tiekiamas iš centralizuotų vandens tiekimo tinklų) apskaitos prietaisų nesinaudojimo pradžios rodmenis patvirtinantis dokumentas, ... lapas (-ai).</w:t>
      </w:r>
    </w:p>
    <w:p w14:paraId="495C8E3C" w14:textId="77777777" w:rsidR="00867096" w:rsidRDefault="00867096" w:rsidP="00867096">
      <w:pPr>
        <w:widowControl w:val="0"/>
        <w:ind w:firstLine="720"/>
        <w:jc w:val="both"/>
        <w:rPr>
          <w:color w:val="000000"/>
          <w:spacing w:val="-7"/>
          <w:szCs w:val="24"/>
        </w:rPr>
      </w:pPr>
      <w:r>
        <w:rPr>
          <w:color w:val="000000"/>
          <w:spacing w:val="-7"/>
          <w:szCs w:val="24"/>
        </w:rPr>
        <w:t>2. Nekilnojamojo turto objekto elektros apskaitos prietaiso nesinaudojimo pradžios rodmenis patvirtinantis dokumentas, ... lapas (-ai).</w:t>
      </w:r>
    </w:p>
    <w:p w14:paraId="0E12F3D3" w14:textId="77777777" w:rsidR="00867096" w:rsidRDefault="00867096" w:rsidP="00867096">
      <w:pPr>
        <w:widowControl w:val="0"/>
        <w:ind w:firstLine="72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7"/>
          <w:szCs w:val="24"/>
        </w:rPr>
        <w:t xml:space="preserve">Įsipareigoju, pasibaigus deklaruotam laikotarpiui, pateikti nekilnojamojo turto objekto vandens ir elektros prietaisų rodmenų nesinaudojimo pabaigą patvirtinančius dokumentus. Esu informuotas, kad nepateikus minėtų dokumentų, būsiu apmokestintas kintamosios dalies mokesčiu. </w:t>
      </w:r>
    </w:p>
    <w:p w14:paraId="0820A0A0" w14:textId="77777777" w:rsidR="00867096" w:rsidRDefault="00867096" w:rsidP="00867096">
      <w:pPr>
        <w:widowControl w:val="0"/>
        <w:jc w:val="both"/>
        <w:rPr>
          <w:color w:val="000000"/>
          <w:spacing w:val="-1"/>
          <w:sz w:val="22"/>
          <w:szCs w:val="22"/>
        </w:rPr>
      </w:pPr>
    </w:p>
    <w:p w14:paraId="409A81DA" w14:textId="77777777" w:rsidR="00867096" w:rsidRDefault="00867096" w:rsidP="00867096">
      <w:pPr>
        <w:ind w:firstLine="1440"/>
        <w:jc w:val="both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_________________</w:t>
      </w:r>
      <w:r>
        <w:rPr>
          <w:rFonts w:eastAsia="Calibri"/>
          <w:color w:val="000000"/>
          <w:szCs w:val="24"/>
        </w:rPr>
        <w:tab/>
      </w:r>
      <w:r>
        <w:rPr>
          <w:rFonts w:eastAsia="Calibri"/>
          <w:color w:val="000000"/>
          <w:szCs w:val="24"/>
        </w:rPr>
        <w:tab/>
        <w:t>________________________</w:t>
      </w:r>
    </w:p>
    <w:p w14:paraId="02745587" w14:textId="77777777" w:rsidR="00867096" w:rsidRDefault="00867096" w:rsidP="00867096">
      <w:pPr>
        <w:ind w:firstLine="2618"/>
        <w:jc w:val="both"/>
        <w:rPr>
          <w:rFonts w:eastAsia="Calibri"/>
          <w:color w:val="000000"/>
          <w:szCs w:val="24"/>
          <w:vertAlign w:val="superscript"/>
        </w:rPr>
      </w:pPr>
      <w:r>
        <w:rPr>
          <w:rFonts w:eastAsia="Calibri"/>
          <w:color w:val="000000"/>
          <w:szCs w:val="24"/>
          <w:vertAlign w:val="superscript"/>
        </w:rPr>
        <w:t>(parašas)</w:t>
      </w:r>
      <w:r>
        <w:rPr>
          <w:rFonts w:eastAsia="Calibri"/>
          <w:color w:val="000000"/>
          <w:szCs w:val="24"/>
          <w:vertAlign w:val="superscript"/>
        </w:rPr>
        <w:tab/>
      </w:r>
      <w:r>
        <w:rPr>
          <w:rFonts w:eastAsia="Calibri"/>
          <w:color w:val="000000"/>
          <w:szCs w:val="24"/>
          <w:vertAlign w:val="superscript"/>
        </w:rPr>
        <w:tab/>
        <w:t xml:space="preserve">                   (vardas, pavardė)</w:t>
      </w:r>
    </w:p>
    <w:p w14:paraId="42EFF0B8" w14:textId="77777777" w:rsidR="00867096" w:rsidRDefault="00867096" w:rsidP="00867096">
      <w:pPr>
        <w:spacing w:after="160" w:line="259" w:lineRule="auto"/>
        <w:rPr>
          <w:szCs w:val="24"/>
          <w:lang w:eastAsia="en-GB"/>
        </w:rPr>
      </w:pPr>
      <w:r>
        <w:rPr>
          <w:szCs w:val="24"/>
          <w:lang w:eastAsia="en-GB"/>
        </w:rPr>
        <w:br w:type="page"/>
      </w:r>
    </w:p>
    <w:sectPr w:rsidR="00867096" w:rsidSect="00AD14DF">
      <w:pgSz w:w="11906" w:h="16838"/>
      <w:pgMar w:top="624" w:right="720" w:bottom="720" w:left="62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96"/>
    <w:rsid w:val="00867096"/>
    <w:rsid w:val="00AC0A64"/>
    <w:rsid w:val="00AD14DF"/>
    <w:rsid w:val="00D8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829F"/>
  <w15:chartTrackingRefBased/>
  <w15:docId w15:val="{F8B2D6E5-F069-4AA9-BDF1-33DD6BCCB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6709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lt-LT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1969</Words>
  <Characters>1123</Characters>
  <Application>Microsoft Office Word</Application>
  <DocSecurity>0</DocSecurity>
  <Lines>9</Lines>
  <Paragraphs>6</Paragraphs>
  <ScaleCrop>false</ScaleCrop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Dalė Staniulienė</dc:creator>
  <cp:keywords/>
  <dc:description/>
  <cp:lastModifiedBy>Dalė Staniulienė</cp:lastModifiedBy>
  <cp:revision>2</cp:revision>
  <cp:lastPrinted>2024-03-27T07:12:00Z</cp:lastPrinted>
  <dcterms:created xsi:type="dcterms:W3CDTF">2024-03-27T06:57:00Z</dcterms:created>
  <dcterms:modified xsi:type="dcterms:W3CDTF">2024-03-27T07:12:00Z</dcterms:modified>
</cp:coreProperties>
</file>